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4146" w14:textId="4E657B25" w:rsidR="00FE2432" w:rsidRPr="00FE2432" w:rsidRDefault="00FE2432" w:rsidP="00FE2432">
      <w:pPr>
        <w:spacing w:before="100" w:beforeAutospacing="1" w:after="100" w:afterAutospacing="1"/>
        <w:ind w:left="600"/>
        <w:jc w:val="center"/>
        <w:outlineLvl w:val="1"/>
        <w:rPr>
          <w:rFonts w:ascii="Arial" w:eastAsia="Times New Roman" w:hAnsi="Arial" w:cs="Times New Roman"/>
          <w:b/>
          <w:bCs/>
          <w:color w:val="000000"/>
        </w:rPr>
      </w:pPr>
      <w:r w:rsidRPr="00FE2432">
        <w:rPr>
          <w:rFonts w:ascii="Arial" w:eastAsia="Times New Roman" w:hAnsi="Arial" w:cs="Times New Roman"/>
          <w:b/>
          <w:bCs/>
          <w:color w:val="000000"/>
        </w:rPr>
        <w:t>What is EMDR Therapy</w:t>
      </w:r>
    </w:p>
    <w:p w14:paraId="2C22FF82" w14:textId="26321BA0" w:rsidR="00FE2432" w:rsidRPr="00FE2432" w:rsidRDefault="00FE2432" w:rsidP="004E0364">
      <w:pPr>
        <w:spacing w:before="100" w:beforeAutospacing="1" w:after="100" w:afterAutospacing="1"/>
        <w:ind w:left="360"/>
        <w:rPr>
          <w:rFonts w:ascii="Arial" w:eastAsia="Times New Roman" w:hAnsi="Arial" w:cs="Times New Roman"/>
          <w:color w:val="000000"/>
          <w:sz w:val="20"/>
          <w:szCs w:val="20"/>
        </w:rPr>
      </w:pPr>
      <w:r w:rsidRPr="00FE2432">
        <w:rPr>
          <w:rFonts w:ascii="Arial" w:eastAsia="Times New Roman" w:hAnsi="Arial" w:cs="Times New Roman"/>
          <w:color w:val="000000"/>
        </w:rPr>
        <w:t>​​​​​​​</w:t>
      </w:r>
      <w:r w:rsidRPr="00FE2432">
        <w:rPr>
          <w:rFonts w:ascii="Arial" w:eastAsia="Times New Roman" w:hAnsi="Arial" w:cs="Times New Roman"/>
          <w:color w:val="000000"/>
          <w:sz w:val="20"/>
          <w:szCs w:val="20"/>
        </w:rPr>
        <w:t>This is a form of integrative psychotherapy approach that has been extensively researched and proven effective for the treatment of trauma and has helped millions of people of all ages relieve many types of psychological stress. The client is asked to bring up distressing images and the therapist then directs the client in bilateral eye movements or tapping.  This processing lessens the sting of trauma by "shifting the information" in a way that helps the patient regain perspective of a past incident. This processing can provide individuals with relief from painful memories. Trauma can be described a</w:t>
      </w:r>
      <w:r w:rsidR="004E0364" w:rsidRPr="004E0364">
        <w:rPr>
          <w:rFonts w:ascii="Arial" w:eastAsia="Times New Roman" w:hAnsi="Arial" w:cs="Times New Roman"/>
          <w:color w:val="000000"/>
          <w:sz w:val="20"/>
          <w:szCs w:val="20"/>
        </w:rPr>
        <w:t>s</w:t>
      </w:r>
      <w:r w:rsidRPr="00FE2432">
        <w:rPr>
          <w:rFonts w:ascii="Arial" w:eastAsia="Times New Roman" w:hAnsi="Arial" w:cs="Times New Roman"/>
          <w:color w:val="000000"/>
          <w:sz w:val="20"/>
          <w:szCs w:val="20"/>
        </w:rPr>
        <w:t xml:space="preserve"> a psychological and emotional response to an event or an experience that is deeply distressing or disturbing.</w:t>
      </w:r>
    </w:p>
    <w:p w14:paraId="55B0F957" w14:textId="77777777" w:rsidR="00FE2432" w:rsidRPr="00FE2432" w:rsidRDefault="00FE2432" w:rsidP="004E0364">
      <w:pPr>
        <w:spacing w:before="100" w:beforeAutospacing="1" w:after="100" w:afterAutospacing="1"/>
        <w:ind w:left="360"/>
        <w:rPr>
          <w:rFonts w:ascii="Arial" w:eastAsia="Times New Roman" w:hAnsi="Arial" w:cs="Times New Roman"/>
          <w:color w:val="000000"/>
          <w:sz w:val="20"/>
          <w:szCs w:val="20"/>
        </w:rPr>
      </w:pPr>
      <w:r w:rsidRPr="00FE2432">
        <w:rPr>
          <w:rFonts w:ascii="Arial" w:eastAsia="Times New Roman" w:hAnsi="Arial" w:cs="Times New Roman"/>
          <w:color w:val="000000"/>
          <w:sz w:val="20"/>
          <w:szCs w:val="20"/>
        </w:rPr>
        <w:t>​​​​​​​EMDR therapy does not require talking in detail about the distressing issue or completing homework between sessions. EMDR therapy, rather than focusing on changing the emotions, thoughts, or behaviors resulting from the distressing issue, allows the brain to resume its natural healing process. EMDR therapy is designed to resolve unprocessed traumatic memories in the brain.  For many clients, EMDR therapy can be completed in fewer sessions than other psychotherapies.</w:t>
      </w:r>
    </w:p>
    <w:p w14:paraId="015A53A7" w14:textId="77777777" w:rsidR="00FE2432" w:rsidRPr="00FE2432" w:rsidRDefault="00FE2432" w:rsidP="00FE2432">
      <w:pPr>
        <w:spacing w:before="100" w:beforeAutospacing="1" w:after="100" w:afterAutospacing="1"/>
        <w:jc w:val="center"/>
        <w:outlineLvl w:val="1"/>
        <w:rPr>
          <w:rFonts w:ascii="Arial" w:eastAsia="Times New Roman" w:hAnsi="Arial" w:cs="Times New Roman"/>
          <w:b/>
          <w:bCs/>
          <w:color w:val="000000"/>
        </w:rPr>
      </w:pPr>
      <w:r w:rsidRPr="00FE2432">
        <w:rPr>
          <w:rFonts w:ascii="Arial" w:eastAsia="Times New Roman" w:hAnsi="Arial" w:cs="Times New Roman"/>
          <w:b/>
          <w:bCs/>
          <w:color w:val="000000"/>
        </w:rPr>
        <w:t>How does EMDR therapy affect the brain?</w:t>
      </w:r>
    </w:p>
    <w:p w14:paraId="0147E75E" w14:textId="77777777" w:rsidR="00FE2432" w:rsidRPr="00FE2432" w:rsidRDefault="00FE2432" w:rsidP="004E0364">
      <w:pPr>
        <w:spacing w:before="100" w:beforeAutospacing="1" w:after="100" w:afterAutospacing="1"/>
        <w:ind w:left="360"/>
        <w:rPr>
          <w:rFonts w:ascii="Arial" w:eastAsia="Times New Roman" w:hAnsi="Arial" w:cs="Times New Roman"/>
          <w:color w:val="000000"/>
          <w:sz w:val="20"/>
          <w:szCs w:val="20"/>
        </w:rPr>
      </w:pPr>
      <w:r w:rsidRPr="00FE2432">
        <w:rPr>
          <w:rFonts w:ascii="Arial" w:eastAsia="Times New Roman" w:hAnsi="Arial" w:cs="Times New Roman"/>
          <w:color w:val="000000"/>
          <w:sz w:val="20"/>
          <w:szCs w:val="20"/>
        </w:rPr>
        <w:t>Our brains have a natural way to recover from traumatic memories and events.  This process involves communication between the amygdala (the alarm signal for stressful events) the hippocampus (which assists with learning, including memories about safety and danger) and the prefrontal cortex (which analyzes and controls behavior and emotion). While many times traumatic experiences can be managed and resolved spontaneously, they may not be processed without help.</w:t>
      </w:r>
    </w:p>
    <w:p w14:paraId="3E83AF61" w14:textId="41619D4A" w:rsidR="00FE2432" w:rsidRPr="00FE2432" w:rsidRDefault="00FE2432" w:rsidP="004E0364">
      <w:pPr>
        <w:spacing w:before="100" w:beforeAutospacing="1" w:after="100" w:afterAutospacing="1"/>
        <w:ind w:left="360"/>
        <w:rPr>
          <w:rFonts w:ascii="Arial" w:eastAsia="Times New Roman" w:hAnsi="Arial" w:cs="Times New Roman"/>
          <w:color w:val="000000"/>
          <w:sz w:val="20"/>
          <w:szCs w:val="20"/>
        </w:rPr>
      </w:pPr>
      <w:r w:rsidRPr="00FE2432">
        <w:rPr>
          <w:rFonts w:ascii="Arial" w:eastAsia="Times New Roman" w:hAnsi="Arial" w:cs="Times New Roman"/>
          <w:color w:val="000000"/>
          <w:sz w:val="20"/>
          <w:szCs w:val="20"/>
        </w:rPr>
        <w:t>Stress responses are part of our natural fight, flight, or freeze instincts.  When distress from a disturbing event remains, the upsetting images, thoughts, and emotions may create an overwhelming feeling of being back in that moment, or of being "frozen in time."  EMDR therapy helps the brain process these memories and allows normal healing to resume.  The experience is still remembered, but the fight, flight, or freeze response from the original event is resolved.</w:t>
      </w:r>
    </w:p>
    <w:p w14:paraId="5CEC0459" w14:textId="77777777" w:rsidR="00FE2432" w:rsidRPr="00FE2432" w:rsidRDefault="00FE2432" w:rsidP="00FE2432">
      <w:pPr>
        <w:spacing w:before="100" w:beforeAutospacing="1" w:after="100" w:afterAutospacing="1"/>
        <w:jc w:val="center"/>
        <w:outlineLvl w:val="1"/>
        <w:rPr>
          <w:rFonts w:ascii="Arial" w:eastAsia="Times New Roman" w:hAnsi="Arial" w:cs="Times New Roman"/>
          <w:b/>
          <w:bCs/>
          <w:color w:val="000000"/>
        </w:rPr>
      </w:pPr>
      <w:r w:rsidRPr="00FE2432">
        <w:rPr>
          <w:rFonts w:ascii="Arial" w:eastAsia="Times New Roman" w:hAnsi="Arial" w:cs="Times New Roman"/>
          <w:b/>
          <w:bCs/>
          <w:color w:val="000000"/>
        </w:rPr>
        <w:t>Who can benefit from EMDR therapy?</w:t>
      </w:r>
    </w:p>
    <w:p w14:paraId="6007B147" w14:textId="1D588B9B" w:rsidR="00FE2432" w:rsidRPr="004E0364" w:rsidRDefault="00FE2432" w:rsidP="004E0364">
      <w:pPr>
        <w:spacing w:before="100" w:beforeAutospacing="1" w:after="100" w:afterAutospacing="1"/>
        <w:rPr>
          <w:rFonts w:ascii="Arial" w:eastAsia="Times New Roman" w:hAnsi="Arial" w:cs="Arial"/>
          <w:color w:val="000000"/>
        </w:rPr>
      </w:pPr>
      <w:r w:rsidRPr="00FE2432">
        <w:rPr>
          <w:rFonts w:ascii="Arial" w:eastAsia="Times New Roman" w:hAnsi="Arial" w:cs="Arial"/>
          <w:color w:val="000000"/>
        </w:rPr>
        <w:t>EMDR therapy helps children and adults of all ages.  Therapists use EMDR therapy to address a wide range of challenges</w:t>
      </w:r>
      <w:r w:rsidR="004E0364">
        <w:rPr>
          <w:rFonts w:ascii="Arial" w:eastAsia="Times New Roman" w:hAnsi="Arial" w:cs="Arial"/>
          <w:color w:val="000000"/>
        </w:rPr>
        <w:t>:</w:t>
      </w:r>
    </w:p>
    <w:p w14:paraId="709E7741" w14:textId="0C48CDB1" w:rsidR="00FE2432" w:rsidRDefault="00FE2432" w:rsidP="004E0364">
      <w:pPr>
        <w:spacing w:before="100" w:beforeAutospacing="1" w:after="100" w:afterAutospacing="1"/>
        <w:rPr>
          <w:rFonts w:ascii="Arial" w:eastAsia="Times New Roman" w:hAnsi="Arial" w:cs="Times New Roman"/>
          <w:color w:val="000000"/>
        </w:rPr>
        <w:sectPr w:rsidR="00FE2432" w:rsidSect="0063668F">
          <w:footerReference w:type="default" r:id="rId7"/>
          <w:pgSz w:w="12240" w:h="15840"/>
          <w:pgMar w:top="1440" w:right="1440" w:bottom="1440" w:left="1440" w:header="720" w:footer="720" w:gutter="0"/>
          <w:cols w:space="720"/>
          <w:docGrid w:linePitch="360"/>
        </w:sectPr>
      </w:pPr>
    </w:p>
    <w:p w14:paraId="08A64A64" w14:textId="56615FA1" w:rsidR="00FE2432" w:rsidRPr="004E0364" w:rsidRDefault="00FE2432" w:rsidP="004E0364">
      <w:pPr>
        <w:pStyle w:val="ListParagraph"/>
        <w:numPr>
          <w:ilvl w:val="0"/>
          <w:numId w:val="3"/>
        </w:numPr>
        <w:spacing w:before="100" w:beforeAutospacing="1" w:after="100" w:afterAutospacing="1"/>
        <w:rPr>
          <w:rFonts w:ascii="Arial" w:eastAsia="Times New Roman" w:hAnsi="Arial" w:cs="Times New Roman"/>
          <w:color w:val="000000"/>
          <w:sz w:val="20"/>
          <w:szCs w:val="20"/>
        </w:rPr>
      </w:pPr>
      <w:r w:rsidRPr="004E0364">
        <w:rPr>
          <w:rFonts w:ascii="Arial" w:eastAsia="Times New Roman" w:hAnsi="Arial" w:cs="Times New Roman"/>
          <w:color w:val="000000"/>
          <w:sz w:val="20"/>
          <w:szCs w:val="20"/>
        </w:rPr>
        <w:t>Anxiety, panic attacks, and phobias</w:t>
      </w:r>
    </w:p>
    <w:p w14:paraId="6E809121" w14:textId="77777777" w:rsidR="00FE2432" w:rsidRPr="004E0364" w:rsidRDefault="00FE2432" w:rsidP="004E0364">
      <w:pPr>
        <w:pStyle w:val="ListParagraph"/>
        <w:numPr>
          <w:ilvl w:val="0"/>
          <w:numId w:val="3"/>
        </w:numPr>
        <w:spacing w:before="100" w:beforeAutospacing="1" w:after="100" w:afterAutospacing="1"/>
        <w:rPr>
          <w:rFonts w:ascii="Arial" w:eastAsia="Times New Roman" w:hAnsi="Arial" w:cs="Times New Roman"/>
          <w:color w:val="000000"/>
          <w:sz w:val="20"/>
          <w:szCs w:val="20"/>
        </w:rPr>
      </w:pPr>
      <w:r w:rsidRPr="004E0364">
        <w:rPr>
          <w:rFonts w:ascii="Arial" w:eastAsia="Times New Roman" w:hAnsi="Arial" w:cs="Times New Roman"/>
          <w:color w:val="000000"/>
          <w:sz w:val="20"/>
          <w:szCs w:val="20"/>
        </w:rPr>
        <w:t>Chronic illnesses and medical issues</w:t>
      </w:r>
    </w:p>
    <w:p w14:paraId="554C7EAC" w14:textId="77777777" w:rsidR="00FE2432" w:rsidRPr="004E0364" w:rsidRDefault="00FE2432" w:rsidP="004E0364">
      <w:pPr>
        <w:pStyle w:val="ListParagraph"/>
        <w:numPr>
          <w:ilvl w:val="0"/>
          <w:numId w:val="3"/>
        </w:numPr>
        <w:spacing w:before="100" w:beforeAutospacing="1" w:after="100" w:afterAutospacing="1"/>
        <w:rPr>
          <w:rFonts w:ascii="Arial" w:eastAsia="Times New Roman" w:hAnsi="Arial" w:cs="Times New Roman"/>
          <w:color w:val="000000"/>
          <w:sz w:val="20"/>
          <w:szCs w:val="20"/>
        </w:rPr>
      </w:pPr>
      <w:r w:rsidRPr="004E0364">
        <w:rPr>
          <w:rFonts w:ascii="Arial" w:eastAsia="Times New Roman" w:hAnsi="Arial" w:cs="Times New Roman"/>
          <w:color w:val="000000"/>
          <w:sz w:val="20"/>
          <w:szCs w:val="20"/>
        </w:rPr>
        <w:t>Depression and bipolar disorders</w:t>
      </w:r>
    </w:p>
    <w:p w14:paraId="72A464AC" w14:textId="77777777" w:rsidR="00FE2432" w:rsidRPr="004E0364" w:rsidRDefault="00FE2432" w:rsidP="004E0364">
      <w:pPr>
        <w:pStyle w:val="ListParagraph"/>
        <w:numPr>
          <w:ilvl w:val="0"/>
          <w:numId w:val="3"/>
        </w:numPr>
        <w:spacing w:before="100" w:beforeAutospacing="1" w:after="100" w:afterAutospacing="1"/>
        <w:rPr>
          <w:rFonts w:ascii="Arial" w:eastAsia="Times New Roman" w:hAnsi="Arial" w:cs="Times New Roman"/>
          <w:color w:val="000000"/>
          <w:sz w:val="20"/>
          <w:szCs w:val="20"/>
        </w:rPr>
      </w:pPr>
      <w:r w:rsidRPr="004E0364">
        <w:rPr>
          <w:rFonts w:ascii="Arial" w:eastAsia="Times New Roman" w:hAnsi="Arial" w:cs="Times New Roman"/>
          <w:color w:val="000000"/>
          <w:sz w:val="20"/>
          <w:szCs w:val="20"/>
        </w:rPr>
        <w:t>Dissociative disorders</w:t>
      </w:r>
    </w:p>
    <w:p w14:paraId="27B712AC" w14:textId="77777777" w:rsidR="00FE2432" w:rsidRPr="004E0364" w:rsidRDefault="00FE2432" w:rsidP="004E0364">
      <w:pPr>
        <w:pStyle w:val="ListParagraph"/>
        <w:numPr>
          <w:ilvl w:val="0"/>
          <w:numId w:val="3"/>
        </w:numPr>
        <w:spacing w:before="100" w:beforeAutospacing="1" w:after="100" w:afterAutospacing="1"/>
        <w:rPr>
          <w:rFonts w:ascii="Arial" w:eastAsia="Times New Roman" w:hAnsi="Arial" w:cs="Times New Roman"/>
          <w:color w:val="000000"/>
          <w:sz w:val="20"/>
          <w:szCs w:val="20"/>
        </w:rPr>
      </w:pPr>
      <w:r w:rsidRPr="004E0364">
        <w:rPr>
          <w:rFonts w:ascii="Arial" w:eastAsia="Times New Roman" w:hAnsi="Arial" w:cs="Times New Roman"/>
          <w:color w:val="000000"/>
          <w:sz w:val="20"/>
          <w:szCs w:val="20"/>
        </w:rPr>
        <w:t>Eating Disorders</w:t>
      </w:r>
    </w:p>
    <w:p w14:paraId="35541173" w14:textId="77777777" w:rsidR="00FE2432" w:rsidRPr="004E0364" w:rsidRDefault="00FE2432" w:rsidP="004E0364">
      <w:pPr>
        <w:pStyle w:val="ListParagraph"/>
        <w:numPr>
          <w:ilvl w:val="0"/>
          <w:numId w:val="3"/>
        </w:numPr>
        <w:spacing w:before="100" w:beforeAutospacing="1" w:after="100" w:afterAutospacing="1"/>
        <w:rPr>
          <w:rFonts w:ascii="Arial" w:eastAsia="Times New Roman" w:hAnsi="Arial" w:cs="Times New Roman"/>
          <w:color w:val="000000"/>
          <w:sz w:val="20"/>
          <w:szCs w:val="20"/>
        </w:rPr>
      </w:pPr>
      <w:r w:rsidRPr="004E0364">
        <w:rPr>
          <w:rFonts w:ascii="Arial" w:eastAsia="Times New Roman" w:hAnsi="Arial" w:cs="Times New Roman"/>
          <w:color w:val="000000"/>
          <w:sz w:val="20"/>
          <w:szCs w:val="20"/>
        </w:rPr>
        <w:t>Grief and Loss</w:t>
      </w:r>
    </w:p>
    <w:p w14:paraId="752E2EC2" w14:textId="77777777" w:rsidR="00FE2432" w:rsidRPr="004E0364" w:rsidRDefault="00FE2432" w:rsidP="004E0364">
      <w:pPr>
        <w:pStyle w:val="ListParagraph"/>
        <w:numPr>
          <w:ilvl w:val="0"/>
          <w:numId w:val="3"/>
        </w:numPr>
        <w:spacing w:before="100" w:beforeAutospacing="1" w:after="100" w:afterAutospacing="1"/>
        <w:rPr>
          <w:rFonts w:ascii="Arial" w:eastAsia="Times New Roman" w:hAnsi="Arial" w:cs="Times New Roman"/>
          <w:color w:val="000000"/>
          <w:sz w:val="20"/>
          <w:szCs w:val="20"/>
        </w:rPr>
      </w:pPr>
      <w:r w:rsidRPr="004E0364">
        <w:rPr>
          <w:rFonts w:ascii="Arial" w:eastAsia="Times New Roman" w:hAnsi="Arial" w:cs="Times New Roman"/>
          <w:color w:val="000000"/>
          <w:sz w:val="20"/>
          <w:szCs w:val="20"/>
        </w:rPr>
        <w:t>Pain</w:t>
      </w:r>
    </w:p>
    <w:p w14:paraId="07C4BB58" w14:textId="66868B42" w:rsidR="00FE2432" w:rsidRDefault="00FE2432" w:rsidP="004E0364">
      <w:pPr>
        <w:pStyle w:val="ListParagraph"/>
        <w:numPr>
          <w:ilvl w:val="0"/>
          <w:numId w:val="3"/>
        </w:numPr>
        <w:spacing w:before="100" w:beforeAutospacing="1" w:after="100" w:afterAutospacing="1"/>
        <w:rPr>
          <w:rFonts w:ascii="Arial" w:eastAsia="Times New Roman" w:hAnsi="Arial" w:cs="Times New Roman"/>
          <w:color w:val="000000"/>
          <w:sz w:val="20"/>
          <w:szCs w:val="20"/>
        </w:rPr>
      </w:pPr>
      <w:r w:rsidRPr="004E0364">
        <w:rPr>
          <w:rFonts w:ascii="Arial" w:eastAsia="Times New Roman" w:hAnsi="Arial" w:cs="Times New Roman"/>
          <w:color w:val="000000"/>
          <w:sz w:val="20"/>
          <w:szCs w:val="20"/>
        </w:rPr>
        <w:t>Performance anxiety</w:t>
      </w:r>
    </w:p>
    <w:p w14:paraId="5299638D" w14:textId="77777777" w:rsidR="004E0364" w:rsidRPr="004E0364" w:rsidRDefault="004E0364" w:rsidP="004E0364">
      <w:pPr>
        <w:pStyle w:val="ListParagraph"/>
        <w:spacing w:before="100" w:beforeAutospacing="1" w:after="100" w:afterAutospacing="1"/>
        <w:rPr>
          <w:rFonts w:ascii="Arial" w:eastAsia="Times New Roman" w:hAnsi="Arial" w:cs="Times New Roman"/>
          <w:color w:val="000000"/>
          <w:sz w:val="20"/>
          <w:szCs w:val="20"/>
        </w:rPr>
      </w:pPr>
    </w:p>
    <w:p w14:paraId="2153E3FB" w14:textId="77777777" w:rsidR="00FE2432" w:rsidRPr="004E0364" w:rsidRDefault="00FE2432" w:rsidP="004E0364">
      <w:pPr>
        <w:pStyle w:val="ListParagraph"/>
        <w:numPr>
          <w:ilvl w:val="0"/>
          <w:numId w:val="4"/>
        </w:numPr>
        <w:spacing w:before="100" w:beforeAutospacing="1" w:after="100" w:afterAutospacing="1"/>
        <w:rPr>
          <w:rFonts w:ascii="Arial" w:eastAsia="Times New Roman" w:hAnsi="Arial" w:cs="Times New Roman"/>
          <w:color w:val="000000"/>
          <w:sz w:val="20"/>
          <w:szCs w:val="20"/>
        </w:rPr>
      </w:pPr>
      <w:r w:rsidRPr="004E0364">
        <w:rPr>
          <w:rFonts w:ascii="Arial" w:eastAsia="Times New Roman" w:hAnsi="Arial" w:cs="Times New Roman"/>
          <w:color w:val="000000"/>
          <w:sz w:val="20"/>
          <w:szCs w:val="20"/>
        </w:rPr>
        <w:t>Personality disorders</w:t>
      </w:r>
    </w:p>
    <w:p w14:paraId="2A5DD2D3" w14:textId="77777777" w:rsidR="00FE2432" w:rsidRPr="004E0364" w:rsidRDefault="00FE2432" w:rsidP="004E0364">
      <w:pPr>
        <w:pStyle w:val="ListParagraph"/>
        <w:numPr>
          <w:ilvl w:val="0"/>
          <w:numId w:val="4"/>
        </w:numPr>
        <w:spacing w:before="100" w:beforeAutospacing="1" w:after="100" w:afterAutospacing="1"/>
        <w:rPr>
          <w:rFonts w:ascii="Arial" w:eastAsia="Times New Roman" w:hAnsi="Arial" w:cs="Times New Roman"/>
          <w:color w:val="000000"/>
          <w:sz w:val="20"/>
          <w:szCs w:val="20"/>
        </w:rPr>
      </w:pPr>
      <w:r w:rsidRPr="004E0364">
        <w:rPr>
          <w:rFonts w:ascii="Arial" w:eastAsia="Times New Roman" w:hAnsi="Arial" w:cs="Times New Roman"/>
          <w:color w:val="000000"/>
          <w:sz w:val="20"/>
          <w:szCs w:val="20"/>
        </w:rPr>
        <w:t>PTSD and other traumatic and stress-related issues</w:t>
      </w:r>
    </w:p>
    <w:p w14:paraId="6C6DBCCB" w14:textId="77777777" w:rsidR="00FE2432" w:rsidRPr="004E0364" w:rsidRDefault="00FE2432" w:rsidP="004E0364">
      <w:pPr>
        <w:pStyle w:val="ListParagraph"/>
        <w:numPr>
          <w:ilvl w:val="0"/>
          <w:numId w:val="4"/>
        </w:numPr>
        <w:spacing w:before="100" w:beforeAutospacing="1" w:after="100" w:afterAutospacing="1"/>
        <w:rPr>
          <w:rFonts w:ascii="Arial" w:eastAsia="Times New Roman" w:hAnsi="Arial" w:cs="Times New Roman"/>
          <w:color w:val="000000"/>
          <w:sz w:val="20"/>
          <w:szCs w:val="20"/>
        </w:rPr>
      </w:pPr>
      <w:r w:rsidRPr="004E0364">
        <w:rPr>
          <w:rFonts w:ascii="Arial" w:eastAsia="Times New Roman" w:hAnsi="Arial" w:cs="Times New Roman"/>
          <w:color w:val="000000"/>
          <w:sz w:val="20"/>
          <w:szCs w:val="20"/>
        </w:rPr>
        <w:t>Sexual Assault</w:t>
      </w:r>
    </w:p>
    <w:p w14:paraId="48F0B746" w14:textId="77777777" w:rsidR="00FE2432" w:rsidRPr="004E0364" w:rsidRDefault="00FE2432" w:rsidP="004E0364">
      <w:pPr>
        <w:pStyle w:val="ListParagraph"/>
        <w:numPr>
          <w:ilvl w:val="0"/>
          <w:numId w:val="4"/>
        </w:numPr>
        <w:spacing w:before="100" w:beforeAutospacing="1" w:after="100" w:afterAutospacing="1"/>
        <w:rPr>
          <w:rFonts w:ascii="Arial" w:eastAsia="Times New Roman" w:hAnsi="Arial" w:cs="Times New Roman"/>
          <w:color w:val="000000"/>
          <w:sz w:val="20"/>
          <w:szCs w:val="20"/>
        </w:rPr>
      </w:pPr>
      <w:r w:rsidRPr="004E0364">
        <w:rPr>
          <w:rFonts w:ascii="Arial" w:eastAsia="Times New Roman" w:hAnsi="Arial" w:cs="Times New Roman"/>
          <w:color w:val="000000"/>
          <w:sz w:val="20"/>
          <w:szCs w:val="20"/>
        </w:rPr>
        <w:t>Sleep disturbance</w:t>
      </w:r>
    </w:p>
    <w:p w14:paraId="55B3D843" w14:textId="77777777" w:rsidR="00FE2432" w:rsidRPr="004E0364" w:rsidRDefault="00FE2432" w:rsidP="004E0364">
      <w:pPr>
        <w:pStyle w:val="ListParagraph"/>
        <w:numPr>
          <w:ilvl w:val="0"/>
          <w:numId w:val="4"/>
        </w:numPr>
        <w:spacing w:before="100" w:beforeAutospacing="1" w:after="100" w:afterAutospacing="1"/>
        <w:rPr>
          <w:rFonts w:ascii="Arial" w:eastAsia="Times New Roman" w:hAnsi="Arial" w:cs="Times New Roman"/>
          <w:color w:val="000000"/>
          <w:sz w:val="20"/>
          <w:szCs w:val="20"/>
        </w:rPr>
      </w:pPr>
      <w:r w:rsidRPr="004E0364">
        <w:rPr>
          <w:rFonts w:ascii="Arial" w:eastAsia="Times New Roman" w:hAnsi="Arial" w:cs="Times New Roman"/>
          <w:color w:val="000000"/>
          <w:sz w:val="20"/>
          <w:szCs w:val="20"/>
        </w:rPr>
        <w:t>Substance abuse and addiction</w:t>
      </w:r>
    </w:p>
    <w:p w14:paraId="063076C3" w14:textId="400FAC83" w:rsidR="00FE2432" w:rsidRPr="004E0364" w:rsidRDefault="00FE2432" w:rsidP="00FE2432">
      <w:pPr>
        <w:pStyle w:val="ListParagraph"/>
        <w:numPr>
          <w:ilvl w:val="0"/>
          <w:numId w:val="4"/>
        </w:numPr>
        <w:spacing w:before="100" w:beforeAutospacing="1" w:after="100" w:afterAutospacing="1"/>
        <w:rPr>
          <w:rFonts w:ascii="Arial" w:eastAsia="Times New Roman" w:hAnsi="Arial" w:cs="Times New Roman"/>
          <w:color w:val="000000"/>
          <w:sz w:val="20"/>
          <w:szCs w:val="20"/>
        </w:rPr>
        <w:sectPr w:rsidR="00FE2432" w:rsidRPr="004E0364" w:rsidSect="00FE2432">
          <w:type w:val="continuous"/>
          <w:pgSz w:w="12240" w:h="15840"/>
          <w:pgMar w:top="1440" w:right="1440" w:bottom="1440" w:left="1440" w:header="720" w:footer="720" w:gutter="0"/>
          <w:cols w:num="2" w:space="720"/>
          <w:docGrid w:linePitch="360"/>
        </w:sectPr>
      </w:pPr>
      <w:r w:rsidRPr="004E0364">
        <w:rPr>
          <w:rFonts w:ascii="Arial" w:eastAsia="Times New Roman" w:hAnsi="Arial" w:cs="Times New Roman"/>
          <w:color w:val="000000"/>
          <w:sz w:val="20"/>
          <w:szCs w:val="20"/>
        </w:rPr>
        <w:t>Violence and ab</w:t>
      </w:r>
    </w:p>
    <w:p w14:paraId="12BDAD4E" w14:textId="6B5A9327" w:rsidR="00FE2432" w:rsidRPr="00FE2432" w:rsidRDefault="00FE2432" w:rsidP="00FE2432">
      <w:pPr>
        <w:spacing w:before="100" w:beforeAutospacing="1" w:after="100" w:afterAutospacing="1"/>
        <w:rPr>
          <w:rFonts w:ascii="Arial" w:eastAsia="Times New Roman" w:hAnsi="Arial" w:cs="Times New Roman"/>
          <w:color w:val="000000"/>
        </w:rPr>
      </w:pPr>
    </w:p>
    <w:p w14:paraId="11AE4F3F" w14:textId="77777777" w:rsidR="00FE2432" w:rsidRPr="00FE2432" w:rsidRDefault="00FE2432" w:rsidP="00FE2432">
      <w:pPr>
        <w:spacing w:before="100" w:beforeAutospacing="1" w:after="100" w:afterAutospacing="1"/>
        <w:rPr>
          <w:rFonts w:ascii="Arial" w:eastAsia="Times New Roman" w:hAnsi="Arial" w:cs="Times New Roman"/>
          <w:color w:val="000000"/>
        </w:rPr>
      </w:pPr>
      <w:r w:rsidRPr="00FE2432">
        <w:rPr>
          <w:rFonts w:ascii="Arial" w:eastAsia="Times New Roman" w:hAnsi="Arial" w:cs="Times New Roman"/>
          <w:color w:val="000000"/>
        </w:rPr>
        <w:t>EMDR therapy is a mental health intervention and should only be offered by a properly trained and licensed mental health clinician.</w:t>
      </w:r>
    </w:p>
    <w:p w14:paraId="5E637017" w14:textId="27D00DE1" w:rsidR="004E0364" w:rsidRPr="00FE2432" w:rsidRDefault="00FE2432" w:rsidP="00FE2432">
      <w:pPr>
        <w:spacing w:before="100" w:beforeAutospacing="1" w:after="100" w:afterAutospacing="1"/>
        <w:rPr>
          <w:rFonts w:ascii="Arial" w:eastAsia="Times New Roman" w:hAnsi="Arial" w:cs="Times New Roman"/>
          <w:color w:val="000000"/>
          <w:sz w:val="20"/>
          <w:szCs w:val="20"/>
        </w:rPr>
      </w:pPr>
      <w:r w:rsidRPr="00FE2432">
        <w:rPr>
          <w:rFonts w:ascii="Arial" w:eastAsia="Times New Roman" w:hAnsi="Arial" w:cs="Times New Roman"/>
          <w:color w:val="000000"/>
          <w:sz w:val="20"/>
          <w:szCs w:val="20"/>
        </w:rPr>
        <w:t xml:space="preserve">These sessions are on an average </w:t>
      </w:r>
      <w:proofErr w:type="gramStart"/>
      <w:r w:rsidRPr="00FE2432">
        <w:rPr>
          <w:rFonts w:ascii="Arial" w:eastAsia="Times New Roman" w:hAnsi="Arial" w:cs="Times New Roman"/>
          <w:color w:val="000000"/>
          <w:sz w:val="20"/>
          <w:szCs w:val="20"/>
        </w:rPr>
        <w:t>60-90 minute</w:t>
      </w:r>
      <w:proofErr w:type="gramEnd"/>
      <w:r w:rsidR="004E0364">
        <w:rPr>
          <w:rFonts w:ascii="Arial" w:eastAsia="Times New Roman" w:hAnsi="Arial" w:cs="Times New Roman"/>
          <w:color w:val="000000"/>
          <w:sz w:val="20"/>
          <w:szCs w:val="20"/>
        </w:rPr>
        <w:t xml:space="preserve"> </w:t>
      </w:r>
      <w:r w:rsidRPr="00FE2432">
        <w:rPr>
          <w:rFonts w:ascii="Arial" w:eastAsia="Times New Roman" w:hAnsi="Arial" w:cs="Times New Roman"/>
          <w:color w:val="000000"/>
          <w:sz w:val="20"/>
          <w:szCs w:val="20"/>
        </w:rPr>
        <w:t>sessions and a client could be investing themselves between 3 -12 sessions consistently for optimum results</w:t>
      </w:r>
      <w:r w:rsidR="004E0364">
        <w:rPr>
          <w:rFonts w:ascii="Arial" w:eastAsia="Times New Roman" w:hAnsi="Arial" w:cs="Times New Roman"/>
          <w:color w:val="000000"/>
          <w:sz w:val="20"/>
          <w:szCs w:val="20"/>
        </w:rPr>
        <w:t>.</w:t>
      </w:r>
    </w:p>
    <w:p w14:paraId="7D6C3712" w14:textId="0733FB68" w:rsidR="008B4710" w:rsidRDefault="00624259"/>
    <w:p w14:paraId="70406EBD" w14:textId="72E54BBA" w:rsidR="00980009" w:rsidRDefault="00980009"/>
    <w:p w14:paraId="61970B24" w14:textId="77777777" w:rsidR="00980009" w:rsidRDefault="00980009"/>
    <w:sectPr w:rsidR="00980009" w:rsidSect="00FE24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21E0" w14:textId="77777777" w:rsidR="00624259" w:rsidRDefault="00624259" w:rsidP="00980009">
      <w:r>
        <w:separator/>
      </w:r>
    </w:p>
  </w:endnote>
  <w:endnote w:type="continuationSeparator" w:id="0">
    <w:p w14:paraId="54DC6ACB" w14:textId="77777777" w:rsidR="00624259" w:rsidRDefault="00624259" w:rsidP="0098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BB01" w14:textId="77777777" w:rsidR="00980009" w:rsidRDefault="00980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65FC" w14:textId="77777777" w:rsidR="00624259" w:rsidRDefault="00624259" w:rsidP="00980009">
      <w:r>
        <w:separator/>
      </w:r>
    </w:p>
  </w:footnote>
  <w:footnote w:type="continuationSeparator" w:id="0">
    <w:p w14:paraId="5EF94B3B" w14:textId="77777777" w:rsidR="00624259" w:rsidRDefault="00624259" w:rsidP="00980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45FAC"/>
    <w:multiLevelType w:val="multilevel"/>
    <w:tmpl w:val="167E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B66A5"/>
    <w:multiLevelType w:val="hybridMultilevel"/>
    <w:tmpl w:val="03B6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F6DF0"/>
    <w:multiLevelType w:val="hybridMultilevel"/>
    <w:tmpl w:val="AE70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B5289"/>
    <w:multiLevelType w:val="multilevel"/>
    <w:tmpl w:val="4BCC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32"/>
    <w:rsid w:val="0045472B"/>
    <w:rsid w:val="004E0364"/>
    <w:rsid w:val="00624259"/>
    <w:rsid w:val="0063668F"/>
    <w:rsid w:val="007A32DA"/>
    <w:rsid w:val="0085375B"/>
    <w:rsid w:val="00980009"/>
    <w:rsid w:val="00FE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1104"/>
  <w15:chartTrackingRefBased/>
  <w15:docId w15:val="{C433286E-A97B-C54B-8305-3888887B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E243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4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243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80009"/>
    <w:pPr>
      <w:tabs>
        <w:tab w:val="center" w:pos="4680"/>
        <w:tab w:val="right" w:pos="9360"/>
      </w:tabs>
    </w:pPr>
  </w:style>
  <w:style w:type="character" w:customStyle="1" w:styleId="HeaderChar">
    <w:name w:val="Header Char"/>
    <w:basedOn w:val="DefaultParagraphFont"/>
    <w:link w:val="Header"/>
    <w:uiPriority w:val="99"/>
    <w:rsid w:val="00980009"/>
  </w:style>
  <w:style w:type="paragraph" w:styleId="Footer">
    <w:name w:val="footer"/>
    <w:basedOn w:val="Normal"/>
    <w:link w:val="FooterChar"/>
    <w:uiPriority w:val="99"/>
    <w:unhideWhenUsed/>
    <w:rsid w:val="00980009"/>
    <w:pPr>
      <w:tabs>
        <w:tab w:val="center" w:pos="4680"/>
        <w:tab w:val="right" w:pos="9360"/>
      </w:tabs>
    </w:pPr>
  </w:style>
  <w:style w:type="character" w:customStyle="1" w:styleId="FooterChar">
    <w:name w:val="Footer Char"/>
    <w:basedOn w:val="DefaultParagraphFont"/>
    <w:link w:val="Footer"/>
    <w:uiPriority w:val="99"/>
    <w:rsid w:val="00980009"/>
  </w:style>
  <w:style w:type="paragraph" w:styleId="ListParagraph">
    <w:name w:val="List Paragraph"/>
    <w:basedOn w:val="Normal"/>
    <w:uiPriority w:val="34"/>
    <w:qFormat/>
    <w:rsid w:val="004E0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2021-09-02T20:55:00Z</cp:lastPrinted>
  <dcterms:created xsi:type="dcterms:W3CDTF">2021-09-02T20:13:00Z</dcterms:created>
  <dcterms:modified xsi:type="dcterms:W3CDTF">2021-09-03T15:53:00Z</dcterms:modified>
</cp:coreProperties>
</file>